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6B" w:rsidRPr="00AC057B" w:rsidRDefault="00B4216B" w:rsidP="00B4216B">
      <w:pPr>
        <w:spacing w:before="0" w:beforeAutospacing="0" w:after="0" w:afterAutospacing="0" w:line="276" w:lineRule="auto"/>
        <w:jc w:val="center"/>
        <w:rPr>
          <w:rFonts w:eastAsia="Times New Roman" w:cs="Times New Roman"/>
          <w:b/>
          <w:sz w:val="32"/>
          <w:szCs w:val="24"/>
          <w:lang w:eastAsia="pl-PL"/>
        </w:rPr>
      </w:pPr>
      <w:r w:rsidRPr="00AC057B">
        <w:rPr>
          <w:rFonts w:eastAsia="Times New Roman" w:cs="Times New Roman"/>
          <w:b/>
          <w:sz w:val="32"/>
          <w:szCs w:val="24"/>
          <w:lang w:eastAsia="pl-PL"/>
        </w:rPr>
        <w:t>Harmonogram eliminacji powiatowych</w:t>
      </w:r>
    </w:p>
    <w:p w:rsidR="00B4216B" w:rsidRDefault="00B4216B" w:rsidP="00B4216B">
      <w:pPr>
        <w:spacing w:before="0" w:beforeAutospacing="0" w:after="0" w:afterAutospacing="0" w:line="276" w:lineRule="auto"/>
        <w:jc w:val="center"/>
        <w:rPr>
          <w:rFonts w:eastAsia="Times New Roman" w:cs="Times New Roman"/>
          <w:b/>
          <w:sz w:val="32"/>
          <w:szCs w:val="24"/>
          <w:lang w:eastAsia="pl-PL"/>
        </w:rPr>
      </w:pPr>
      <w:r>
        <w:rPr>
          <w:rFonts w:eastAsia="Times New Roman" w:cs="Times New Roman"/>
          <w:b/>
          <w:sz w:val="32"/>
          <w:szCs w:val="24"/>
          <w:lang w:eastAsia="pl-PL"/>
        </w:rPr>
        <w:t>X</w:t>
      </w:r>
      <w:r w:rsidRPr="00AC057B">
        <w:rPr>
          <w:rFonts w:eastAsia="Times New Roman" w:cs="Times New Roman"/>
          <w:b/>
          <w:sz w:val="32"/>
          <w:szCs w:val="24"/>
          <w:lang w:eastAsia="pl-PL"/>
        </w:rPr>
        <w:t>X</w:t>
      </w:r>
      <w:r>
        <w:rPr>
          <w:rFonts w:eastAsia="Times New Roman" w:cs="Times New Roman"/>
          <w:b/>
          <w:sz w:val="32"/>
          <w:szCs w:val="24"/>
          <w:lang w:eastAsia="pl-PL"/>
        </w:rPr>
        <w:t>VI Powiatowego</w:t>
      </w:r>
      <w:r w:rsidRPr="00AC057B">
        <w:rPr>
          <w:rFonts w:eastAsia="Times New Roman" w:cs="Times New Roman"/>
          <w:b/>
          <w:sz w:val="32"/>
          <w:szCs w:val="24"/>
          <w:lang w:eastAsia="pl-PL"/>
        </w:rPr>
        <w:t xml:space="preserve"> Konkursu Recytatorskiego </w:t>
      </w:r>
      <w:r>
        <w:rPr>
          <w:rFonts w:eastAsia="Times New Roman" w:cs="Times New Roman"/>
          <w:b/>
          <w:sz w:val="32"/>
          <w:szCs w:val="24"/>
          <w:lang w:eastAsia="pl-PL"/>
        </w:rPr>
        <w:br/>
      </w:r>
      <w:r w:rsidRPr="00AC057B">
        <w:rPr>
          <w:rFonts w:eastAsia="Times New Roman" w:cs="Times New Roman"/>
          <w:b/>
          <w:sz w:val="32"/>
          <w:szCs w:val="24"/>
          <w:lang w:eastAsia="pl-PL"/>
        </w:rPr>
        <w:t xml:space="preserve">„Słońce, słońce  i  życie” </w:t>
      </w:r>
      <w:r w:rsidRPr="00AC057B">
        <w:rPr>
          <w:rFonts w:eastAsia="Times New Roman" w:cs="Times New Roman"/>
          <w:b/>
          <w:sz w:val="32"/>
          <w:szCs w:val="24"/>
          <w:lang w:eastAsia="pl-PL"/>
        </w:rPr>
        <w:br/>
      </w:r>
      <w:r>
        <w:rPr>
          <w:rFonts w:eastAsia="Times New Roman" w:cs="Times New Roman"/>
          <w:b/>
          <w:sz w:val="32"/>
          <w:szCs w:val="24"/>
          <w:lang w:eastAsia="pl-PL"/>
        </w:rPr>
        <w:t>1</w:t>
      </w:r>
      <w:r>
        <w:rPr>
          <w:rFonts w:eastAsia="Times New Roman" w:cs="Times New Roman"/>
          <w:b/>
          <w:sz w:val="32"/>
          <w:szCs w:val="24"/>
          <w:lang w:eastAsia="pl-PL"/>
        </w:rPr>
        <w:t>2</w:t>
      </w:r>
      <w:r>
        <w:rPr>
          <w:rFonts w:eastAsia="Times New Roman" w:cs="Times New Roman"/>
          <w:b/>
          <w:sz w:val="32"/>
          <w:szCs w:val="24"/>
          <w:lang w:eastAsia="pl-PL"/>
        </w:rPr>
        <w:t xml:space="preserve"> marca 202</w:t>
      </w:r>
      <w:r>
        <w:rPr>
          <w:rFonts w:eastAsia="Times New Roman" w:cs="Times New Roman"/>
          <w:b/>
          <w:sz w:val="32"/>
          <w:szCs w:val="24"/>
          <w:lang w:eastAsia="pl-PL"/>
        </w:rPr>
        <w:t>4</w:t>
      </w:r>
      <w:r w:rsidRPr="00AC057B">
        <w:rPr>
          <w:rFonts w:eastAsia="Times New Roman" w:cs="Times New Roman"/>
          <w:b/>
          <w:sz w:val="32"/>
          <w:szCs w:val="24"/>
          <w:lang w:eastAsia="pl-PL"/>
        </w:rPr>
        <w:t xml:space="preserve"> r.</w:t>
      </w:r>
      <w:r w:rsidR="00A128CB">
        <w:rPr>
          <w:rFonts w:eastAsia="Times New Roman" w:cs="Times New Roman"/>
          <w:b/>
          <w:sz w:val="32"/>
          <w:szCs w:val="24"/>
          <w:lang w:eastAsia="pl-PL"/>
        </w:rPr>
        <w:t xml:space="preserve"> (wtorek)</w:t>
      </w:r>
      <w:bookmarkStart w:id="0" w:name="_GoBack"/>
      <w:bookmarkEnd w:id="0"/>
      <w:r w:rsidRPr="00AC057B">
        <w:rPr>
          <w:rFonts w:eastAsia="Times New Roman" w:cs="Times New Roman"/>
          <w:b/>
          <w:sz w:val="32"/>
          <w:szCs w:val="24"/>
          <w:lang w:eastAsia="pl-PL"/>
        </w:rPr>
        <w:t xml:space="preserve">, Pałac </w:t>
      </w:r>
      <w:proofErr w:type="spellStart"/>
      <w:r w:rsidRPr="00AC057B">
        <w:rPr>
          <w:rFonts w:eastAsia="Times New Roman" w:cs="Times New Roman"/>
          <w:b/>
          <w:sz w:val="32"/>
          <w:szCs w:val="24"/>
          <w:lang w:eastAsia="pl-PL"/>
        </w:rPr>
        <w:t>Czeczów</w:t>
      </w:r>
      <w:proofErr w:type="spellEnd"/>
      <w:r w:rsidRPr="00AC057B">
        <w:rPr>
          <w:rFonts w:eastAsia="Times New Roman" w:cs="Times New Roman"/>
          <w:b/>
          <w:sz w:val="32"/>
          <w:szCs w:val="24"/>
          <w:lang w:eastAsia="pl-PL"/>
        </w:rPr>
        <w:t xml:space="preserve"> w Kozach</w:t>
      </w:r>
    </w:p>
    <w:p w:rsidR="00B4216B" w:rsidRPr="00AC057B" w:rsidRDefault="00B4216B" w:rsidP="00B4216B">
      <w:pPr>
        <w:spacing w:before="0" w:beforeAutospacing="0" w:after="0" w:afterAutospacing="0" w:line="276" w:lineRule="auto"/>
        <w:jc w:val="center"/>
        <w:rPr>
          <w:rFonts w:eastAsia="Times New Roman" w:cs="Times New Roman"/>
          <w:b/>
          <w:sz w:val="32"/>
          <w:szCs w:val="24"/>
          <w:lang w:eastAsia="pl-PL"/>
        </w:rPr>
      </w:pPr>
    </w:p>
    <w:p w:rsidR="00B4216B" w:rsidRDefault="00B4216B" w:rsidP="00B4216B">
      <w:pPr>
        <w:spacing w:before="0" w:beforeAutospacing="0" w:after="0" w:afterAutospacing="0" w:line="276" w:lineRule="auto"/>
        <w:jc w:val="left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B4216B" w:rsidRDefault="00B4216B" w:rsidP="00B4216B">
      <w:pPr>
        <w:spacing w:before="0" w:beforeAutospacing="0" w:after="0" w:afterAutospacing="0" w:line="276" w:lineRule="auto"/>
        <w:jc w:val="left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D60919">
        <w:rPr>
          <w:rFonts w:eastAsia="Times New Roman" w:cs="Times New Roman"/>
          <w:b/>
          <w:bCs/>
          <w:sz w:val="24"/>
          <w:szCs w:val="24"/>
          <w:lang w:eastAsia="pl-PL"/>
        </w:rPr>
        <w:t>Godzinowy harmonogram wystąpień:</w:t>
      </w:r>
    </w:p>
    <w:p w:rsidR="00B4216B" w:rsidRPr="00D60919" w:rsidRDefault="00B4216B" w:rsidP="00B4216B">
      <w:pPr>
        <w:spacing w:before="0" w:beforeAutospacing="0" w:after="0" w:afterAutospacing="0" w:line="276" w:lineRule="auto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B4216B" w:rsidRDefault="00B4216B" w:rsidP="00B4216B">
      <w:pPr>
        <w:spacing w:before="0" w:beforeAutospacing="0" w:after="0" w:afterAutospacing="0" w:line="276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Godz. 10.00 – 10.15</w:t>
      </w:r>
      <w:r w:rsidRPr="00A45AD0">
        <w:rPr>
          <w:rFonts w:eastAsia="Times New Roman" w:cs="Times New Roman"/>
          <w:sz w:val="24"/>
          <w:szCs w:val="24"/>
          <w:lang w:eastAsia="pl-PL"/>
        </w:rPr>
        <w:t xml:space="preserve"> – Inauguracja Konkursu Recytatorskiego</w:t>
      </w:r>
    </w:p>
    <w:p w:rsidR="00B4216B" w:rsidRPr="000B3870" w:rsidRDefault="00B4216B" w:rsidP="00B4216B">
      <w:pPr>
        <w:spacing w:before="0" w:beforeAutospacing="0" w:after="0" w:afterAutospacing="0" w:line="276" w:lineRule="auto"/>
        <w:jc w:val="left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:rsidR="00B4216B" w:rsidRPr="00B4216B" w:rsidRDefault="00B4216B" w:rsidP="00B4216B">
      <w:pPr>
        <w:spacing w:before="0" w:beforeAutospacing="0" w:after="0" w:afterAutospacing="0" w:line="276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B4216B">
        <w:rPr>
          <w:rFonts w:eastAsia="Times New Roman" w:cs="Times New Roman"/>
          <w:b/>
          <w:sz w:val="24"/>
          <w:szCs w:val="24"/>
          <w:lang w:eastAsia="pl-PL"/>
        </w:rPr>
        <w:t>Godz. 10.15 – 1</w:t>
      </w:r>
      <w:r w:rsidR="001C0BE2">
        <w:rPr>
          <w:rFonts w:eastAsia="Times New Roman" w:cs="Times New Roman"/>
          <w:b/>
          <w:sz w:val="24"/>
          <w:szCs w:val="24"/>
          <w:lang w:eastAsia="pl-PL"/>
        </w:rPr>
        <w:t>1</w:t>
      </w:r>
      <w:r w:rsidRPr="00B4216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1C0BE2">
        <w:rPr>
          <w:rFonts w:eastAsia="Times New Roman" w:cs="Times New Roman"/>
          <w:b/>
          <w:sz w:val="24"/>
          <w:szCs w:val="24"/>
          <w:lang w:eastAsia="pl-PL"/>
        </w:rPr>
        <w:t>40</w:t>
      </w:r>
      <w:r w:rsidRPr="00B4216B">
        <w:rPr>
          <w:rFonts w:eastAsia="Times New Roman" w:cs="Times New Roman"/>
          <w:b/>
          <w:sz w:val="24"/>
          <w:szCs w:val="24"/>
          <w:lang w:eastAsia="pl-PL"/>
        </w:rPr>
        <w:t xml:space="preserve"> – Prezentacje konkursowe uczestników </w:t>
      </w:r>
      <w:r w:rsidRPr="00B4216B">
        <w:rPr>
          <w:rFonts w:eastAsia="Times New Roman" w:cs="Times New Roman"/>
          <w:b/>
          <w:sz w:val="24"/>
          <w:szCs w:val="24"/>
          <w:lang w:eastAsia="pl-PL"/>
        </w:rPr>
        <w:t>IV-VI</w:t>
      </w:r>
      <w:r w:rsidR="001C0BE2">
        <w:rPr>
          <w:rFonts w:eastAsia="Times New Roman" w:cs="Times New Roman"/>
          <w:b/>
          <w:sz w:val="24"/>
          <w:szCs w:val="24"/>
          <w:lang w:eastAsia="pl-PL"/>
        </w:rPr>
        <w:t xml:space="preserve"> cz. I </w:t>
      </w:r>
    </w:p>
    <w:p w:rsidR="00B4216B" w:rsidRPr="000B3870" w:rsidRDefault="00B4216B" w:rsidP="00B4216B">
      <w:pPr>
        <w:spacing w:before="0" w:beforeAutospacing="0" w:after="0" w:afterAutospacing="0" w:line="276" w:lineRule="auto"/>
        <w:jc w:val="left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:rsidR="00B4216B" w:rsidRPr="001C0BE2" w:rsidRDefault="00B4216B" w:rsidP="00B4216B">
      <w:pPr>
        <w:spacing w:before="0" w:beforeAutospacing="0" w:after="0" w:afterAutospacing="0" w:line="276" w:lineRule="auto"/>
        <w:jc w:val="left"/>
        <w:rPr>
          <w:rFonts w:eastAsia="Times New Roman" w:cs="Times New Roman"/>
          <w:i/>
          <w:sz w:val="24"/>
          <w:szCs w:val="24"/>
          <w:lang w:eastAsia="pl-PL"/>
        </w:rPr>
      </w:pPr>
      <w:r w:rsidRPr="001C0BE2">
        <w:rPr>
          <w:rFonts w:eastAsia="Times New Roman" w:cs="Times New Roman"/>
          <w:i/>
          <w:sz w:val="24"/>
          <w:szCs w:val="24"/>
          <w:lang w:eastAsia="pl-PL"/>
        </w:rPr>
        <w:t xml:space="preserve">Godz. </w:t>
      </w:r>
      <w:r w:rsidR="001C0BE2" w:rsidRPr="001C0BE2">
        <w:rPr>
          <w:rFonts w:eastAsia="Times New Roman" w:cs="Times New Roman"/>
          <w:i/>
          <w:sz w:val="24"/>
          <w:szCs w:val="24"/>
          <w:lang w:eastAsia="pl-PL"/>
        </w:rPr>
        <w:t>11.40</w:t>
      </w:r>
      <w:r w:rsidRPr="001C0BE2">
        <w:rPr>
          <w:rFonts w:eastAsia="Times New Roman" w:cs="Times New Roman"/>
          <w:i/>
          <w:sz w:val="24"/>
          <w:szCs w:val="24"/>
          <w:lang w:eastAsia="pl-PL"/>
        </w:rPr>
        <w:t xml:space="preserve"> – </w:t>
      </w:r>
      <w:r w:rsidR="001C0BE2" w:rsidRPr="001C0BE2">
        <w:rPr>
          <w:rFonts w:eastAsia="Times New Roman" w:cs="Times New Roman"/>
          <w:i/>
          <w:sz w:val="24"/>
          <w:szCs w:val="24"/>
          <w:lang w:eastAsia="pl-PL"/>
        </w:rPr>
        <w:t>12.10</w:t>
      </w:r>
      <w:r w:rsidRPr="001C0BE2">
        <w:rPr>
          <w:rFonts w:eastAsia="Times New Roman" w:cs="Times New Roman"/>
          <w:i/>
          <w:sz w:val="24"/>
          <w:szCs w:val="24"/>
          <w:lang w:eastAsia="pl-PL"/>
        </w:rPr>
        <w:t xml:space="preserve"> – Przerwa na posiłek dla uczestników </w:t>
      </w:r>
      <w:r w:rsidR="001C0BE2" w:rsidRPr="001C0BE2">
        <w:rPr>
          <w:rFonts w:eastAsia="Times New Roman" w:cs="Times New Roman"/>
          <w:i/>
          <w:sz w:val="24"/>
          <w:szCs w:val="24"/>
          <w:lang w:eastAsia="pl-PL"/>
        </w:rPr>
        <w:t>IV-VI</w:t>
      </w:r>
    </w:p>
    <w:p w:rsidR="00B4216B" w:rsidRPr="001C0BE2" w:rsidRDefault="00B4216B" w:rsidP="00B4216B">
      <w:pPr>
        <w:spacing w:before="0" w:beforeAutospacing="0" w:after="0" w:afterAutospacing="0" w:line="276" w:lineRule="auto"/>
        <w:jc w:val="left"/>
        <w:rPr>
          <w:rFonts w:eastAsia="Times New Roman" w:cs="Times New Roman"/>
          <w:b/>
          <w:sz w:val="24"/>
          <w:szCs w:val="24"/>
          <w:lang w:eastAsia="pl-PL"/>
        </w:rPr>
      </w:pPr>
    </w:p>
    <w:p w:rsidR="00B4216B" w:rsidRPr="001C0BE2" w:rsidRDefault="00B4216B" w:rsidP="00B4216B">
      <w:pPr>
        <w:spacing w:before="0" w:beforeAutospacing="0" w:after="0" w:afterAutospacing="0" w:line="276" w:lineRule="auto"/>
        <w:jc w:val="left"/>
        <w:rPr>
          <w:rFonts w:eastAsia="Times New Roman" w:cs="Times New Roman"/>
          <w:b/>
          <w:sz w:val="24"/>
          <w:szCs w:val="24"/>
          <w:lang w:eastAsia="pl-PL"/>
        </w:rPr>
      </w:pPr>
      <w:r w:rsidRPr="001C0BE2">
        <w:rPr>
          <w:rFonts w:eastAsia="Times New Roman" w:cs="Times New Roman"/>
          <w:b/>
          <w:sz w:val="24"/>
          <w:szCs w:val="24"/>
          <w:lang w:eastAsia="pl-PL"/>
        </w:rPr>
        <w:t xml:space="preserve">Godz. </w:t>
      </w:r>
      <w:r w:rsidR="001C0BE2" w:rsidRPr="001C0BE2">
        <w:rPr>
          <w:rFonts w:eastAsia="Times New Roman" w:cs="Times New Roman"/>
          <w:b/>
          <w:sz w:val="24"/>
          <w:szCs w:val="24"/>
          <w:lang w:eastAsia="pl-PL"/>
        </w:rPr>
        <w:t>12.10</w:t>
      </w:r>
      <w:r w:rsidRPr="001C0BE2">
        <w:rPr>
          <w:rFonts w:eastAsia="Times New Roman" w:cs="Times New Roman"/>
          <w:b/>
          <w:sz w:val="24"/>
          <w:szCs w:val="24"/>
          <w:lang w:eastAsia="pl-PL"/>
        </w:rPr>
        <w:t xml:space="preserve"> – 13.</w:t>
      </w:r>
      <w:r w:rsidR="001C0BE2" w:rsidRPr="001C0BE2">
        <w:rPr>
          <w:rFonts w:eastAsia="Times New Roman" w:cs="Times New Roman"/>
          <w:b/>
          <w:sz w:val="24"/>
          <w:szCs w:val="24"/>
          <w:lang w:eastAsia="pl-PL"/>
        </w:rPr>
        <w:t>35</w:t>
      </w:r>
      <w:r w:rsidRPr="001C0BE2">
        <w:rPr>
          <w:rFonts w:eastAsia="Times New Roman" w:cs="Times New Roman"/>
          <w:b/>
          <w:sz w:val="24"/>
          <w:szCs w:val="24"/>
          <w:lang w:eastAsia="pl-PL"/>
        </w:rPr>
        <w:t xml:space="preserve"> – </w:t>
      </w:r>
      <w:r w:rsidR="001C0BE2" w:rsidRPr="001C0BE2">
        <w:rPr>
          <w:rFonts w:eastAsia="Times New Roman" w:cs="Times New Roman"/>
          <w:b/>
          <w:sz w:val="24"/>
          <w:szCs w:val="24"/>
          <w:lang w:eastAsia="pl-PL"/>
        </w:rPr>
        <w:t>Prezentacje konkursowe uczestników IV-VI cz. II</w:t>
      </w:r>
    </w:p>
    <w:p w:rsidR="00B4216B" w:rsidRPr="000B3870" w:rsidRDefault="00B4216B" w:rsidP="00B4216B">
      <w:pPr>
        <w:spacing w:before="0" w:beforeAutospacing="0" w:after="0" w:afterAutospacing="0" w:line="276" w:lineRule="auto"/>
        <w:jc w:val="left"/>
        <w:rPr>
          <w:rFonts w:eastAsia="Times New Roman" w:cs="Times New Roman"/>
          <w:i/>
          <w:color w:val="FF0000"/>
          <w:sz w:val="24"/>
          <w:szCs w:val="24"/>
          <w:lang w:eastAsia="pl-PL"/>
        </w:rPr>
      </w:pPr>
    </w:p>
    <w:p w:rsidR="00B4216B" w:rsidRDefault="00B4216B" w:rsidP="00B4216B">
      <w:pPr>
        <w:spacing w:before="0" w:beforeAutospacing="0" w:after="0" w:afterAutospacing="0" w:line="276" w:lineRule="auto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B4216B" w:rsidRPr="000D4533" w:rsidRDefault="00B4216B" w:rsidP="00B4216B">
      <w:pPr>
        <w:spacing w:before="0" w:beforeAutospacing="0" w:after="0" w:afterAutospacing="0" w:line="276" w:lineRule="auto"/>
        <w:jc w:val="left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Zakończenie prezentacji </w:t>
      </w:r>
    </w:p>
    <w:p w:rsidR="00B4216B" w:rsidRDefault="00B4216B" w:rsidP="00B4216B">
      <w:pPr>
        <w:spacing w:before="0" w:beforeAutospacing="0" w:after="0" w:afterAutospacing="0" w:line="276" w:lineRule="auto"/>
        <w:jc w:val="left"/>
        <w:rPr>
          <w:rFonts w:eastAsia="Times New Roman" w:cs="Times New Roman"/>
          <w:b/>
          <w:sz w:val="24"/>
          <w:szCs w:val="24"/>
          <w:lang w:eastAsia="pl-PL"/>
        </w:rPr>
      </w:pPr>
    </w:p>
    <w:p w:rsidR="00B4216B" w:rsidRDefault="00B4216B" w:rsidP="00B4216B">
      <w:pPr>
        <w:spacing w:before="0" w:beforeAutospacing="0" w:after="0" w:afterAutospacing="0" w:line="276" w:lineRule="auto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pl-PL"/>
        </w:rPr>
      </w:pPr>
    </w:p>
    <w:p w:rsidR="00B4216B" w:rsidRPr="00133DD8" w:rsidRDefault="00B4216B" w:rsidP="00B4216B">
      <w:pPr>
        <w:spacing w:before="0" w:beforeAutospacing="0" w:after="0" w:afterAutospacing="0" w:line="276" w:lineRule="auto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pl-PL"/>
        </w:rPr>
      </w:pPr>
      <w:r w:rsidRPr="00133DD8">
        <w:rPr>
          <w:rFonts w:eastAsia="Times New Roman" w:cs="Times New Roman"/>
          <w:b/>
          <w:bCs/>
          <w:color w:val="FF0000"/>
          <w:sz w:val="24"/>
          <w:szCs w:val="24"/>
          <w:lang w:eastAsia="pl-PL"/>
        </w:rPr>
        <w:t>Przypominamy, że warunkiem uczestnictwa w eliminacjach powiatowych jest dostarczenie zgody na uczestnictwo w konkursie (załącznik nr 3 do regulaminu).</w:t>
      </w:r>
    </w:p>
    <w:p w:rsidR="00B4216B" w:rsidRDefault="00B4216B" w:rsidP="00B4216B">
      <w:pPr>
        <w:spacing w:before="0" w:beforeAutospacing="0" w:after="0" w:afterAutospacing="0" w:line="276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B4216B" w:rsidRDefault="00B4216B" w:rsidP="00B4216B">
      <w:pPr>
        <w:spacing w:before="0" w:beforeAutospacing="0" w:after="0" w:afterAutospacing="0" w:line="276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Przypominamy, że czas prezentacji nie może przekroczyć:</w:t>
      </w:r>
    </w:p>
    <w:p w:rsidR="00B4216B" w:rsidRDefault="00B4216B" w:rsidP="00B4216B">
      <w:pPr>
        <w:spacing w:before="0" w:beforeAutospacing="0" w:after="0" w:afterAutospacing="0" w:line="276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D60919">
        <w:rPr>
          <w:rFonts w:eastAsia="Times New Roman" w:cs="Times New Roman"/>
          <w:sz w:val="24"/>
          <w:szCs w:val="24"/>
          <w:lang w:eastAsia="pl-PL"/>
        </w:rPr>
        <w:t>• dla uczniów klas IV – VI – 5 min</w:t>
      </w:r>
    </w:p>
    <w:p w:rsidR="001C0BE2" w:rsidRPr="00D60919" w:rsidRDefault="001C0BE2" w:rsidP="00B4216B">
      <w:pPr>
        <w:spacing w:before="0" w:beforeAutospacing="0" w:after="0" w:afterAutospacing="0" w:line="276" w:lineRule="auto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B4216B" w:rsidRDefault="00B4216B" w:rsidP="00B4216B">
      <w:pPr>
        <w:spacing w:before="0" w:beforeAutospacing="0" w:after="0" w:afterAutospacing="0" w:line="276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Recytatorzy wykonują dwa utwory: wiersz i fragment prozy.</w:t>
      </w:r>
    </w:p>
    <w:p w:rsidR="00B4216B" w:rsidRDefault="00B4216B" w:rsidP="00B4216B">
      <w:pPr>
        <w:spacing w:before="0" w:beforeAutospacing="0" w:after="0" w:afterAutospacing="0" w:line="276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B4216B" w:rsidRDefault="00B4216B" w:rsidP="00B4216B">
      <w:pPr>
        <w:spacing w:before="0" w:beforeAutospacing="0" w:after="0" w:afterAutospacing="0" w:line="276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B4216B" w:rsidRDefault="00B4216B" w:rsidP="00B4216B">
      <w:pPr>
        <w:spacing w:before="0" w:beforeAutospacing="0" w:after="0" w:afterAutospacing="0" w:line="276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60919">
        <w:rPr>
          <w:rFonts w:eastAsia="Times New Roman" w:cs="Times New Roman"/>
          <w:b/>
          <w:sz w:val="24"/>
          <w:szCs w:val="24"/>
          <w:lang w:eastAsia="pl-PL"/>
        </w:rPr>
        <w:t xml:space="preserve">Wyniki konkursu zostaną zamieszczone na stronie internetowej powiatu bielskiego: </w:t>
      </w:r>
      <w:r w:rsidRPr="00AC057B">
        <w:rPr>
          <w:rFonts w:eastAsia="Times New Roman" w:cs="Times New Roman"/>
          <w:b/>
          <w:sz w:val="24"/>
          <w:szCs w:val="24"/>
          <w:lang w:eastAsia="pl-PL"/>
        </w:rPr>
        <w:t>www.powiat.bielsko.pl</w:t>
      </w:r>
      <w:r w:rsidRPr="00D60919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:rsidR="00B4216B" w:rsidRDefault="00B4216B" w:rsidP="00B4216B">
      <w:pPr>
        <w:spacing w:before="0" w:beforeAutospacing="0" w:after="0" w:afterAutospacing="0" w:line="276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60919">
        <w:rPr>
          <w:rFonts w:eastAsia="Times New Roman" w:cs="Times New Roman"/>
          <w:b/>
          <w:sz w:val="24"/>
          <w:szCs w:val="24"/>
          <w:lang w:eastAsia="pl-PL"/>
        </w:rPr>
        <w:t xml:space="preserve">w zakładce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„Powiat” </w:t>
      </w:r>
      <w:r w:rsidRPr="00834361">
        <w:rPr>
          <w:rFonts w:eastAsia="Times New Roman" w:cs="Times New Roman"/>
          <w:b/>
          <w:sz w:val="24"/>
          <w:szCs w:val="24"/>
          <w:lang w:eastAsia="pl-PL"/>
        </w:rPr>
        <w:sym w:font="Wingdings" w:char="F0E0"/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„Kultura” </w:t>
      </w:r>
      <w:r w:rsidRPr="00834361">
        <w:rPr>
          <w:rFonts w:eastAsia="Times New Roman" w:cs="Times New Roman"/>
          <w:b/>
          <w:sz w:val="24"/>
          <w:szCs w:val="24"/>
          <w:lang w:eastAsia="pl-PL"/>
        </w:rPr>
        <w:sym w:font="Wingdings" w:char="F0E0"/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„Konkursy, przeglądy” </w:t>
      </w:r>
      <w:r w:rsidRPr="00834361">
        <w:rPr>
          <w:rFonts w:eastAsia="Times New Roman" w:cs="Times New Roman"/>
          <w:b/>
          <w:sz w:val="24"/>
          <w:szCs w:val="24"/>
          <w:lang w:eastAsia="pl-PL"/>
        </w:rPr>
        <w:sym w:font="Wingdings" w:char="F0E0"/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„Konkurs Recytatorski” </w:t>
      </w:r>
    </w:p>
    <w:p w:rsidR="00B4216B" w:rsidRPr="00D60919" w:rsidRDefault="00B4216B" w:rsidP="00B4216B">
      <w:pPr>
        <w:spacing w:before="0" w:beforeAutospacing="0" w:after="0" w:afterAutospacing="0" w:line="276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B4216B" w:rsidRPr="000D4533" w:rsidRDefault="00B4216B" w:rsidP="00B4216B">
      <w:pPr>
        <w:spacing w:before="0" w:beforeAutospacing="0" w:after="0" w:afterAutospacing="0" w:line="276" w:lineRule="auto"/>
        <w:jc w:val="center"/>
        <w:rPr>
          <w:rFonts w:eastAsia="Times New Roman" w:cs="Times New Roman"/>
          <w:color w:val="FF0000"/>
          <w:sz w:val="32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color w:val="FF0000"/>
          <w:sz w:val="32"/>
          <w:szCs w:val="24"/>
          <w:u w:val="single"/>
          <w:lang w:eastAsia="pl-PL"/>
        </w:rPr>
        <w:t xml:space="preserve">Informacja o terminie wręczenia nagród </w:t>
      </w:r>
      <w:r>
        <w:rPr>
          <w:rFonts w:eastAsia="Times New Roman" w:cs="Times New Roman"/>
          <w:b/>
          <w:bCs/>
          <w:color w:val="FF0000"/>
          <w:sz w:val="32"/>
          <w:szCs w:val="24"/>
          <w:u w:val="single"/>
          <w:lang w:eastAsia="pl-PL"/>
        </w:rPr>
        <w:br/>
        <w:t xml:space="preserve">zostanie podana w dniu konkursu. </w:t>
      </w:r>
    </w:p>
    <w:p w:rsidR="00B4216B" w:rsidRDefault="00B4216B" w:rsidP="00B4216B">
      <w:pPr>
        <w:jc w:val="center"/>
      </w:pPr>
      <w:r>
        <w:rPr>
          <w:rFonts w:eastAsia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DE13A10" wp14:editId="547D4463">
            <wp:extent cx="1352550" cy="1301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iat-bielski-logo-png-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16B" w:rsidSect="002D5243">
      <w:pgSz w:w="11906" w:h="16838"/>
      <w:pgMar w:top="709" w:right="849" w:bottom="284" w:left="1417" w:header="708" w:footer="708" w:gutter="0"/>
      <w:pgBorders w:offsetFrom="page">
        <w:top w:val="thickThinMediumGap" w:sz="24" w:space="24" w:color="538135" w:themeColor="accent6" w:themeShade="BF"/>
        <w:left w:val="thickThinMediumGap" w:sz="24" w:space="24" w:color="538135" w:themeColor="accent6" w:themeShade="BF"/>
        <w:bottom w:val="thinThickMediumGap" w:sz="24" w:space="24" w:color="538135" w:themeColor="accent6" w:themeShade="BF"/>
        <w:right w:val="thinThickMedium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6B"/>
    <w:rsid w:val="001C0BE2"/>
    <w:rsid w:val="007076A4"/>
    <w:rsid w:val="007A00F8"/>
    <w:rsid w:val="00A128CB"/>
    <w:rsid w:val="00B4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E1685-2F83-49A2-B5E4-68C3282C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16B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Wróbel - Zyzańska</dc:creator>
  <cp:keywords/>
  <dc:description/>
  <cp:lastModifiedBy>Magdalena Wróbel - Zyzańska</cp:lastModifiedBy>
  <cp:revision>2</cp:revision>
  <dcterms:created xsi:type="dcterms:W3CDTF">2024-02-29T10:23:00Z</dcterms:created>
  <dcterms:modified xsi:type="dcterms:W3CDTF">2024-02-29T10:47:00Z</dcterms:modified>
</cp:coreProperties>
</file>